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BF" w:rsidRDefault="0096034D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51051" w:rsidRDefault="00AE49BF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Свердловская средняя общеобразовательная школа</w:t>
      </w:r>
    </w:p>
    <w:p w:rsidR="00AE49BF" w:rsidRDefault="00AE49BF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(МБОУ Свердловская СОШ)</w:t>
      </w:r>
    </w:p>
    <w:p w:rsidR="00912BC3" w:rsidRDefault="00912BC3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BC3" w:rsidRDefault="00912BC3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BC3" w:rsidRPr="00F84F69" w:rsidRDefault="00912BC3" w:rsidP="00912B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912BC3" w:rsidRPr="00F84F69" w:rsidSect="00912BC3">
          <w:pgSz w:w="11907" w:h="16839"/>
          <w:pgMar w:top="567" w:right="1440" w:bottom="1440" w:left="1440" w:header="720" w:footer="720" w:gutter="0"/>
          <w:cols w:space="720"/>
        </w:sectPr>
      </w:pPr>
    </w:p>
    <w:p w:rsidR="00912BC3" w:rsidRDefault="00912BC3" w:rsidP="00912B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4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СОГЛАСОВАНО</w:t>
      </w:r>
    </w:p>
    <w:p w:rsidR="00912BC3" w:rsidRDefault="00912BC3" w:rsidP="00912B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Управляющим советом </w:t>
      </w:r>
    </w:p>
    <w:p w:rsidR="00912BC3" w:rsidRDefault="00912BC3" w:rsidP="007B361E">
      <w:pPr>
        <w:spacing w:before="0" w:beforeAutospacing="0" w:after="0" w:afterAutospacing="0"/>
        <w:ind w:right="75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Свердловская СОШ</w:t>
      </w:r>
    </w:p>
    <w:p w:rsidR="00912BC3" w:rsidRDefault="00912BC3" w:rsidP="007B361E">
      <w:pPr>
        <w:spacing w:before="0" w:beforeAutospacing="0" w:after="0" w:afterAutospacing="0"/>
        <w:ind w:right="75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(протокол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 августа</w:t>
      </w:r>
      <w:r w:rsidR="004A3E5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г.№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12BC3" w:rsidRDefault="00912BC3" w:rsidP="00912B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2BC3" w:rsidRDefault="00912BC3" w:rsidP="00912BC3">
      <w:pPr>
        <w:spacing w:before="0" w:beforeAutospacing="0" w:after="0" w:afterAutospacing="0"/>
        <w:ind w:left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УТВЕРЖДАЮ</w:t>
      </w:r>
    </w:p>
    <w:p w:rsidR="00912BC3" w:rsidRDefault="00912BC3" w:rsidP="00912BC3">
      <w:pPr>
        <w:spacing w:before="0" w:beforeAutospacing="0" w:after="0" w:afterAutospacing="0"/>
        <w:ind w:left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</w:t>
      </w:r>
    </w:p>
    <w:p w:rsidR="00912BC3" w:rsidRDefault="00912BC3" w:rsidP="00912BC3">
      <w:pPr>
        <w:spacing w:before="0" w:beforeAutospacing="0" w:after="0" w:afterAutospacing="0"/>
        <w:ind w:left="851" w:right="7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Свердловская СОШ</w:t>
      </w:r>
    </w:p>
    <w:p w:rsidR="00912BC3" w:rsidRDefault="00912BC3" w:rsidP="00912BC3">
      <w:pPr>
        <w:spacing w:before="0" w:beforeAutospacing="0" w:after="0" w:afterAutospacing="0"/>
        <w:ind w:left="851" w:right="7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4A3E5C">
        <w:rPr>
          <w:rFonts w:hAnsi="Times New Roman" w:cs="Times New Roman"/>
          <w:color w:val="000000"/>
          <w:sz w:val="24"/>
          <w:szCs w:val="24"/>
          <w:lang w:val="ru-RU"/>
        </w:rPr>
        <w:t xml:space="preserve"> Павельева Н.И.</w:t>
      </w:r>
    </w:p>
    <w:p w:rsidR="00912BC3" w:rsidRDefault="00912BC3" w:rsidP="00912BC3">
      <w:pPr>
        <w:spacing w:before="0" w:beforeAutospacing="0" w:after="0" w:afterAutospacing="0"/>
        <w:ind w:left="851" w:right="75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>густа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3E5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BC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912BC3" w:rsidRDefault="00912BC3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912BC3" w:rsidSect="00912BC3">
          <w:type w:val="continuous"/>
          <w:pgSz w:w="11907" w:h="16839"/>
          <w:pgMar w:top="567" w:right="850" w:bottom="1440" w:left="1440" w:header="720" w:footer="720" w:gutter="0"/>
          <w:cols w:num="2" w:space="720"/>
        </w:sectPr>
      </w:pPr>
    </w:p>
    <w:p w:rsidR="00912BC3" w:rsidRDefault="00912BC3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BC3" w:rsidRPr="00FD79C9" w:rsidRDefault="00912BC3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9BF" w:rsidRPr="00FD79C9" w:rsidRDefault="0096034D" w:rsidP="00AE49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D79C9">
        <w:rPr>
          <w:lang w:val="ru-RU"/>
        </w:rPr>
        <w:br/>
      </w: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D79C9">
        <w:rPr>
          <w:lang w:val="ru-RU"/>
        </w:rPr>
        <w:br/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AE49BF">
        <w:rPr>
          <w:rFonts w:hAnsi="Times New Roman" w:cs="Times New Roman"/>
          <w:color w:val="000000"/>
          <w:sz w:val="24"/>
          <w:szCs w:val="24"/>
          <w:lang w:val="ru-RU"/>
        </w:rPr>
        <w:t>Свердловская средняя общеобразовательная школа (МБОУ Свердловская СОШ)</w:t>
      </w:r>
    </w:p>
    <w:p w:rsidR="00451051" w:rsidRPr="00FD79C9" w:rsidRDefault="00960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питания обучающихся Муниципального бюджетного общеобразовательного учреждения </w:t>
      </w:r>
      <w:r w:rsidR="00F460B8">
        <w:rPr>
          <w:rFonts w:hAnsi="Times New Roman" w:cs="Times New Roman"/>
          <w:color w:val="000000"/>
          <w:sz w:val="24"/>
          <w:szCs w:val="24"/>
          <w:lang w:val="ru-RU"/>
        </w:rPr>
        <w:t xml:space="preserve"> Свердловская средняя </w:t>
      </w:r>
      <w:bookmarkStart w:id="0" w:name="_GoBack"/>
      <w:bookmarkEnd w:id="0"/>
      <w:r w:rsidR="00F460B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 школа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</w:t>
      </w:r>
      <w:proofErr w:type="gramEnd"/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профессионального образования», </w:t>
      </w:r>
      <w:proofErr w:type="gramStart"/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49BF" w:rsidRPr="00FD79C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AE49BF" w:rsidRPr="00FD79C9">
        <w:rPr>
          <w:lang w:val="ru-RU"/>
        </w:rPr>
        <w:br/>
      </w:r>
      <w:r w:rsidR="00AE49BF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 w:rsidR="00AE49BF">
        <w:rPr>
          <w:rFonts w:hAnsi="Times New Roman" w:cs="Times New Roman"/>
          <w:color w:val="000000"/>
          <w:sz w:val="24"/>
          <w:szCs w:val="24"/>
          <w:lang w:val="ru-RU"/>
        </w:rPr>
        <w:t>Свердловская средняя общеобразовательная школа (МБОУ Свердловская СОШ)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AE49BF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</w:t>
      </w:r>
      <w:r w:rsidR="00AE49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451051" w:rsidRPr="00FD79C9" w:rsidRDefault="00960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установленном порядке, имеющими личную медицинскую книжку установленного образца.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Роспотребнадзора.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</w:t>
      </w:r>
      <w:r w:rsidR="005C44F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школьников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44FC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дней в неделю с понедельника по пятницу включительно для учащихся 1-4 классов и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</w:t>
      </w:r>
      <w:r w:rsidR="005C44F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учащихся 5-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C44FC">
        <w:rPr>
          <w:rFonts w:hAnsi="Times New Roman" w:cs="Times New Roman"/>
          <w:color w:val="000000"/>
          <w:sz w:val="24"/>
          <w:szCs w:val="24"/>
          <w:lang w:val="ru-RU"/>
        </w:rPr>
        <w:t xml:space="preserve"> (11 при наличии) классов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 Питание не предоставляется в дни каникул и карантина, выходные и праздничные дни.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="00F84F69" w:rsidRPr="004C0897">
        <w:rPr>
          <w:rFonts w:cstheme="minorHAnsi"/>
          <w:sz w:val="24"/>
          <w:szCs w:val="24"/>
          <w:lang w:val="ru-RU"/>
        </w:rPr>
        <w:t>постановлением главного государственного санитарного врача РФ от 27.10.2020 № 32 «Об утверждении СанПиН 2.3/2.4.3590-20 "Санитарно-эпидемиологические требования к организации общественного питания населения</w:t>
      </w:r>
      <w:r w:rsidR="00F84F69" w:rsidRPr="004C0897">
        <w:rPr>
          <w:rFonts w:cstheme="minorHAnsi"/>
          <w:sz w:val="24"/>
          <w:szCs w:val="24"/>
          <w:shd w:val="clear" w:color="auto" w:fill="FFFFFF"/>
          <w:lang w:val="ru-RU"/>
        </w:rPr>
        <w:t>"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451051" w:rsidRPr="00FD79C9" w:rsidRDefault="009603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</w:p>
    <w:p w:rsidR="00451051" w:rsidRPr="00FD79C9" w:rsidRDefault="009603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451051" w:rsidRPr="00FD79C9" w:rsidRDefault="009603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51051" w:rsidRPr="00FD79C9" w:rsidRDefault="009603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451051" w:rsidRPr="00FD79C9" w:rsidRDefault="009603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в 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>отдел образования администрации Тоцкого района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показателях эффективности реализации мероприятий по совершенствованию организации школьного питания.</w:t>
      </w:r>
    </w:p>
    <w:p w:rsidR="00451051" w:rsidRPr="00FD79C9" w:rsidRDefault="00960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8817E2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учащимся школы без исключения 1-4 классы 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>горячий завтрак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 xml:space="preserve"> (11 при наличии) классов горячий завтрак на основании табеля посещаемости. 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>Детям ОВЗ 1-11 класс организуется двухразовое питание завтрак и второй завтрак.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8817E2" w:rsidRDefault="008817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отсутствие в школе по причине болезни либо другим обстоятельствам;</w:t>
      </w:r>
    </w:p>
    <w:p w:rsidR="00451051" w:rsidRPr="00FD79C9" w:rsidRDefault="009603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451051" w:rsidRPr="00FD79C9" w:rsidRDefault="0096034D" w:rsidP="008817E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:rsidR="008817E2" w:rsidRDefault="008817E2" w:rsidP="008817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1051" w:rsidRPr="00FD79C9" w:rsidRDefault="0096034D" w:rsidP="008817E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школы в течение 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одного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дн</w:t>
      </w:r>
      <w:r w:rsidR="008817E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 установления причин для досрочного прекращения питания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дня выделяются перемены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согласно расписанию уроков и звонков, а также графика приема пищи учащимися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накануне дня питания до 14.00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уточняется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в день питания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позднее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3.1.6. Примерное 1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 xml:space="preserve">0 (12)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-дневное меню разрабатывает ответственный за питание при взаимодействии с работниками пищеблока. Директор принимает и визирует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 xml:space="preserve"> меню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ценности.</w:t>
      </w:r>
    </w:p>
    <w:p w:rsidR="00451051" w:rsidRDefault="0096034D" w:rsidP="00FA534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="00FA5343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Предоставление питьевой воды</w:t>
      </w:r>
    </w:p>
    <w:p w:rsidR="00FA5343" w:rsidRPr="00FD79C9" w:rsidRDefault="00FA5343" w:rsidP="00FA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FA5343" w:rsidRPr="00FD79C9" w:rsidRDefault="00FA5343" w:rsidP="00FA53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.2. Свободный доступ к питьевой воде обеспечивается в течение всего времени пребывания детей в школе.</w:t>
      </w:r>
    </w:p>
    <w:p w:rsidR="00451051" w:rsidRPr="00FD79C9" w:rsidRDefault="009603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451051" w:rsidRPr="00FD79C9" w:rsidRDefault="009603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451051" w:rsidRDefault="009603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представленных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</w:t>
      </w:r>
      <w:r w:rsidR="00F84F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84F69" w:rsidRPr="00FD79C9" w:rsidRDefault="00F84F69" w:rsidP="00F84F6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счет средств областного и местного бюджетов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 xml:space="preserve">Оренбургской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и </w:t>
      </w:r>
      <w:r w:rsidR="00FA5343">
        <w:rPr>
          <w:rFonts w:hAnsi="Times New Roman" w:cs="Times New Roman"/>
          <w:color w:val="000000"/>
          <w:sz w:val="24"/>
          <w:szCs w:val="24"/>
          <w:lang w:val="ru-RU"/>
        </w:rPr>
        <w:t>Тоцкого района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обеспечение горячим питанием выделяются в качестве меры социальной поддержки </w:t>
      </w:r>
      <w:r w:rsidR="0026451A">
        <w:rPr>
          <w:rFonts w:hAnsi="Times New Roman" w:cs="Times New Roman"/>
          <w:color w:val="000000"/>
          <w:sz w:val="24"/>
          <w:szCs w:val="24"/>
          <w:lang w:val="ru-RU"/>
        </w:rPr>
        <w:t>всех обучающих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2645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4.2.2. Питание за счет средств областного и местного бюджета предоставляется обучающимся в порядке, установленным разделом 5 настоящего Положения.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1 дня питания.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B62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питания за счет внебюджетных средств</w:t>
      </w:r>
    </w:p>
    <w:p w:rsidR="00451051" w:rsidRPr="00FD79C9" w:rsidRDefault="009603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626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.1. Внебюджетные средства школа направляет на организацию питания всех категорий обучающихся.</w:t>
      </w:r>
    </w:p>
    <w:p w:rsidR="00451051" w:rsidRPr="00FD79C9" w:rsidRDefault="00912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Обязанности участников процесса организации питания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Директор школы:</w:t>
      </w:r>
    </w:p>
    <w:p w:rsidR="00451051" w:rsidRPr="00FD79C9" w:rsidRDefault="009603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451051" w:rsidRPr="00FD79C9" w:rsidRDefault="009603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451051" w:rsidRPr="00FD79C9" w:rsidRDefault="009603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451051" w:rsidRPr="00FD79C9" w:rsidRDefault="009603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451051" w:rsidRPr="00FD79C9" w:rsidRDefault="0096034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451051" w:rsidRDefault="00912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</w:t>
      </w:r>
      <w:r w:rsidR="0096034D">
        <w:rPr>
          <w:rFonts w:hAnsi="Times New Roman" w:cs="Times New Roman"/>
          <w:b/>
          <w:bCs/>
          <w:color w:val="000000"/>
          <w:sz w:val="24"/>
          <w:szCs w:val="24"/>
        </w:rPr>
        <w:t>. Ответственный за питание: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контролирует деятельность классных руководителей, поставщиков продуктов питания и работников пищеблока;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формирует сводный список обучающихся для предоставления горячего питания;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451051" w:rsidRPr="00FD79C9" w:rsidRDefault="0096034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451051" w:rsidRPr="00FD79C9" w:rsidRDefault="0096034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.3. Заместитель директора по административно-хозяйственной части:</w:t>
      </w:r>
    </w:p>
    <w:p w:rsidR="00451051" w:rsidRPr="00FD79C9" w:rsidRDefault="009603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451051" w:rsidRPr="00FD79C9" w:rsidRDefault="0096034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451051" w:rsidRDefault="00912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>
        <w:rPr>
          <w:rFonts w:hAnsi="Times New Roman" w:cs="Times New Roman"/>
          <w:b/>
          <w:bCs/>
          <w:color w:val="000000"/>
          <w:sz w:val="24"/>
          <w:szCs w:val="24"/>
        </w:rPr>
        <w:t>.4. Повар и работники пищеблока:</w:t>
      </w:r>
    </w:p>
    <w:p w:rsidR="00451051" w:rsidRPr="00FD79C9" w:rsidRDefault="009603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451051" w:rsidRPr="00FD79C9" w:rsidRDefault="0096034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451051" w:rsidRDefault="00912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>
        <w:rPr>
          <w:rFonts w:hAnsi="Times New Roman" w:cs="Times New Roman"/>
          <w:b/>
          <w:bCs/>
          <w:color w:val="000000"/>
          <w:sz w:val="24"/>
          <w:szCs w:val="24"/>
        </w:rPr>
        <w:t>.5. Классные руководители: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позднее </w:t>
      </w:r>
      <w:r w:rsidR="00912BC3">
        <w:rPr>
          <w:rFonts w:hAnsi="Times New Roman" w:cs="Times New Roman"/>
          <w:color w:val="000000"/>
          <w:sz w:val="24"/>
          <w:szCs w:val="24"/>
          <w:lang w:val="ru-RU"/>
        </w:rPr>
        <w:t xml:space="preserve">8.30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заявку;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 ежедневный табель учета полученных обучающимися обедов по </w:t>
      </w:r>
      <w:r w:rsidR="00912BC3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установленной 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451051" w:rsidRPr="00FD79C9" w:rsidRDefault="009603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451051" w:rsidRPr="00FD79C9" w:rsidRDefault="0096034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451051" w:rsidRDefault="00912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96034D">
        <w:rPr>
          <w:rFonts w:hAnsi="Times New Roman" w:cs="Times New Roman"/>
          <w:b/>
          <w:bCs/>
          <w:color w:val="000000"/>
          <w:sz w:val="24"/>
          <w:szCs w:val="24"/>
        </w:rPr>
        <w:t>.6. Родители (законные представители) обучающихся:</w:t>
      </w:r>
    </w:p>
    <w:p w:rsidR="00451051" w:rsidRPr="00FD79C9" w:rsidRDefault="009603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питания;</w:t>
      </w:r>
    </w:p>
    <w:p w:rsidR="00451051" w:rsidRPr="00FD79C9" w:rsidRDefault="009603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51051" w:rsidRPr="00FD79C9" w:rsidRDefault="009603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451051" w:rsidRPr="00FD79C9" w:rsidRDefault="0096034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9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знакомиться с примерным и ежедневным меню.</w:t>
      </w:r>
    </w:p>
    <w:p w:rsidR="00451051" w:rsidRPr="00FD79C9" w:rsidRDefault="00912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96034D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за организацией питания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.2. Проверку качества готовой кулинарной продукции осуществляет </w:t>
      </w:r>
      <w:proofErr w:type="spellStart"/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бракеражной комиссии. Состав комиссии утверждается приказом директора школы.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.3. Контроль за качеством, поступающих на пищеблок пищевых продуктов и продовольственного сырья 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кладовщик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 санитарных правил и федерального законодательства.</w:t>
      </w:r>
    </w:p>
    <w:p w:rsidR="00451051" w:rsidRPr="00FD79C9" w:rsidRDefault="00912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96034D" w:rsidRPr="00FD79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451051" w:rsidRPr="00FD79C9" w:rsidRDefault="00912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.2. Лица, виновные в нарушении требований организации питания, привлекаются к дисциплинарной и материальной ответственности, а в случаях,</w:t>
      </w:r>
      <w:r w:rsidR="0096034D">
        <w:rPr>
          <w:rFonts w:hAnsi="Times New Roman" w:cs="Times New Roman"/>
          <w:color w:val="000000"/>
          <w:sz w:val="24"/>
          <w:szCs w:val="24"/>
        </w:rPr>
        <w:t> 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="0096034D">
        <w:rPr>
          <w:rFonts w:hAnsi="Times New Roman" w:cs="Times New Roman"/>
          <w:color w:val="000000"/>
          <w:sz w:val="24"/>
          <w:szCs w:val="24"/>
        </w:rPr>
        <w:t> </w:t>
      </w:r>
      <w:r w:rsidR="0096034D" w:rsidRPr="00FD79C9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451051" w:rsidRPr="00FD79C9" w:rsidRDefault="004510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BC3" w:rsidRDefault="00912B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BC3" w:rsidRDefault="00912B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12BC3" w:rsidSect="00F460B8">
      <w:type w:val="continuous"/>
      <w:pgSz w:w="11907" w:h="16839"/>
      <w:pgMar w:top="567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67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017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C5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A7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07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63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E6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C0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40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3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34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81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81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B7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33C8"/>
    <w:rsid w:val="0026451A"/>
    <w:rsid w:val="002D33B1"/>
    <w:rsid w:val="002D3591"/>
    <w:rsid w:val="003514A0"/>
    <w:rsid w:val="00400508"/>
    <w:rsid w:val="00451051"/>
    <w:rsid w:val="004A3E5C"/>
    <w:rsid w:val="004F7E17"/>
    <w:rsid w:val="005A05CE"/>
    <w:rsid w:val="005C44FC"/>
    <w:rsid w:val="00653AF6"/>
    <w:rsid w:val="007B361E"/>
    <w:rsid w:val="008817E2"/>
    <w:rsid w:val="00912BC3"/>
    <w:rsid w:val="0096034D"/>
    <w:rsid w:val="00AE49BF"/>
    <w:rsid w:val="00B626AA"/>
    <w:rsid w:val="00B73A5A"/>
    <w:rsid w:val="00B800E5"/>
    <w:rsid w:val="00C82B72"/>
    <w:rsid w:val="00E438A1"/>
    <w:rsid w:val="00F01E19"/>
    <w:rsid w:val="00F460B8"/>
    <w:rsid w:val="00F84F69"/>
    <w:rsid w:val="00FA5343"/>
    <w:rsid w:val="00FD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36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B36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13</cp:revision>
  <cp:lastPrinted>2022-04-27T09:36:00Z</cp:lastPrinted>
  <dcterms:created xsi:type="dcterms:W3CDTF">2011-11-02T04:15:00Z</dcterms:created>
  <dcterms:modified xsi:type="dcterms:W3CDTF">2024-01-08T04:53:00Z</dcterms:modified>
</cp:coreProperties>
</file>