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AB" w:rsidRDefault="005917AE" w:rsidP="005917AE">
      <w:pPr>
        <w:jc w:val="center"/>
        <w:rPr>
          <w:rFonts w:ascii="Verdana" w:hAnsi="Verdana" w:cs="Verdana"/>
          <w:color w:val="000000"/>
          <w:sz w:val="28"/>
        </w:rPr>
      </w:pPr>
      <w:r w:rsidRPr="008F129B">
        <w:rPr>
          <w:rFonts w:ascii="Verdana" w:hAnsi="Verdana" w:cs="Verdana"/>
          <w:color w:val="000000"/>
          <w:sz w:val="28"/>
        </w:rPr>
        <w:t>Информация</w:t>
      </w:r>
      <w:r w:rsidRPr="008F129B">
        <w:rPr>
          <w:rFonts w:ascii="Verdana"/>
          <w:color w:val="000000"/>
          <w:spacing w:val="1"/>
          <w:sz w:val="28"/>
        </w:rPr>
        <w:t xml:space="preserve"> </w:t>
      </w:r>
      <w:r w:rsidRPr="008F129B">
        <w:rPr>
          <w:rFonts w:ascii="Verdana" w:hAnsi="Verdana" w:cs="Verdana"/>
          <w:color w:val="000000"/>
          <w:sz w:val="28"/>
        </w:rPr>
        <w:t>о</w:t>
      </w:r>
      <w:r w:rsidRPr="008F129B">
        <w:rPr>
          <w:rFonts w:ascii="Verdana"/>
          <w:color w:val="000000"/>
          <w:spacing w:val="-2"/>
          <w:sz w:val="28"/>
        </w:rPr>
        <w:t xml:space="preserve"> </w:t>
      </w:r>
      <w:r w:rsidRPr="008F129B">
        <w:rPr>
          <w:rFonts w:ascii="Verdana" w:hAnsi="Verdana" w:cs="Verdana"/>
          <w:color w:val="000000"/>
          <w:sz w:val="28"/>
        </w:rPr>
        <w:t>численности</w:t>
      </w:r>
      <w:r w:rsidRPr="008F129B">
        <w:rPr>
          <w:rFonts w:ascii="Verdana"/>
          <w:color w:val="000000"/>
          <w:spacing w:val="2"/>
          <w:sz w:val="28"/>
        </w:rPr>
        <w:t xml:space="preserve"> </w:t>
      </w:r>
      <w:proofErr w:type="gramStart"/>
      <w:r w:rsidRPr="008F129B">
        <w:rPr>
          <w:rFonts w:ascii="Verdana" w:hAnsi="Verdana" w:cs="Verdana"/>
          <w:color w:val="000000"/>
          <w:sz w:val="28"/>
        </w:rPr>
        <w:t>обучающихся</w:t>
      </w:r>
      <w:proofErr w:type="gramEnd"/>
      <w:r>
        <w:rPr>
          <w:rFonts w:ascii="Verdana" w:hAnsi="Verdana" w:cs="Verdana"/>
          <w:color w:val="000000"/>
          <w:sz w:val="28"/>
        </w:rPr>
        <w:t xml:space="preserve"> МБОУ Свердловская СОШ</w:t>
      </w:r>
    </w:p>
    <w:tbl>
      <w:tblPr>
        <w:tblStyle w:val="a3"/>
        <w:tblW w:w="0" w:type="auto"/>
        <w:tblLook w:val="04A0"/>
      </w:tblPr>
      <w:tblGrid>
        <w:gridCol w:w="1791"/>
        <w:gridCol w:w="1639"/>
        <w:gridCol w:w="1290"/>
        <w:gridCol w:w="1576"/>
        <w:gridCol w:w="1439"/>
        <w:gridCol w:w="1645"/>
        <w:gridCol w:w="1127"/>
        <w:gridCol w:w="1576"/>
        <w:gridCol w:w="1127"/>
        <w:gridCol w:w="1576"/>
      </w:tblGrid>
      <w:tr w:rsidR="005917AE" w:rsidTr="005917AE">
        <w:trPr>
          <w:trHeight w:val="492"/>
        </w:trPr>
        <w:tc>
          <w:tcPr>
            <w:tcW w:w="1791" w:type="dxa"/>
            <w:vMerge w:val="restart"/>
          </w:tcPr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proofErr w:type="spellStart"/>
            <w:r w:rsidRPr="008F129B">
              <w:rPr>
                <w:rFonts w:ascii="Verdana" w:hAnsi="Verdana" w:cs="Verdana"/>
                <w:color w:val="000000"/>
                <w:sz w:val="20"/>
              </w:rPr>
              <w:t>Образовательн</w:t>
            </w:r>
            <w:proofErr w:type="spellEnd"/>
          </w:p>
          <w:p w:rsidR="005917AE" w:rsidRPr="008F129B" w:rsidRDefault="005917AE" w:rsidP="005917AE">
            <w:pPr>
              <w:widowControl w:val="0"/>
              <w:autoSpaceDE w:val="0"/>
              <w:autoSpaceDN w:val="0"/>
              <w:spacing w:before="15" w:line="242" w:lineRule="exact"/>
              <w:rPr>
                <w:rFonts w:ascii="Verdana"/>
                <w:color w:val="000000"/>
                <w:sz w:val="20"/>
              </w:rPr>
            </w:pPr>
            <w:proofErr w:type="spellStart"/>
            <w:r w:rsidRPr="008F129B">
              <w:rPr>
                <w:rFonts w:ascii="Verdana" w:hAnsi="Verdana" w:cs="Verdana"/>
                <w:color w:val="000000"/>
                <w:sz w:val="20"/>
              </w:rPr>
              <w:t>ая</w:t>
            </w:r>
            <w:proofErr w:type="spellEnd"/>
            <w:r w:rsidRPr="008F129B">
              <w:rPr>
                <w:rFonts w:ascii="Verdana"/>
                <w:color w:val="000000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программа</w:t>
            </w:r>
            <w:r w:rsidRPr="008F129B">
              <w:rPr>
                <w:rFonts w:ascii="Verdana"/>
                <w:color w:val="000000"/>
                <w:sz w:val="20"/>
              </w:rPr>
              <w:t xml:space="preserve"> /</w:t>
            </w:r>
            <w:r w:rsidRPr="008F129B">
              <w:rPr>
                <w:rFonts w:ascii="Verdana" w:hAnsi="Verdana" w:cs="Verdana"/>
                <w:color w:val="000000"/>
                <w:spacing w:val="-1"/>
                <w:sz w:val="20"/>
              </w:rPr>
              <w:t>Форма</w:t>
            </w:r>
            <w:r>
              <w:rPr>
                <w:rFonts w:ascii="Verdana" w:hAnsi="Verdana" w:cs="Verdana"/>
                <w:color w:val="000000"/>
                <w:spacing w:val="-1"/>
                <w:sz w:val="20"/>
              </w:rPr>
              <w:t xml:space="preserve"> обучения</w:t>
            </w:r>
          </w:p>
          <w:p w:rsidR="005917AE" w:rsidRDefault="005917AE" w:rsidP="005917AE">
            <w:pPr>
              <w:jc w:val="center"/>
            </w:pPr>
          </w:p>
        </w:tc>
        <w:tc>
          <w:tcPr>
            <w:tcW w:w="1639" w:type="dxa"/>
            <w:vMerge w:val="restart"/>
          </w:tcPr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ind w:left="362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pacing w:val="-1"/>
                <w:sz w:val="20"/>
              </w:rPr>
              <w:t>Общая</w:t>
            </w:r>
          </w:p>
          <w:p w:rsidR="005917AE" w:rsidRPr="008F129B" w:rsidRDefault="005917AE" w:rsidP="005917AE">
            <w:pPr>
              <w:widowControl w:val="0"/>
              <w:autoSpaceDE w:val="0"/>
              <w:autoSpaceDN w:val="0"/>
              <w:spacing w:before="3" w:line="242" w:lineRule="exact"/>
              <w:ind w:left="65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численность</w:t>
            </w:r>
          </w:p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обучающихся</w:t>
            </w:r>
          </w:p>
          <w:p w:rsidR="005917AE" w:rsidRDefault="005917AE" w:rsidP="005917AE">
            <w:pPr>
              <w:jc w:val="center"/>
            </w:pPr>
          </w:p>
        </w:tc>
        <w:tc>
          <w:tcPr>
            <w:tcW w:w="11356" w:type="dxa"/>
            <w:gridSpan w:val="8"/>
            <w:tcBorders>
              <w:bottom w:val="single" w:sz="4" w:space="0" w:color="auto"/>
            </w:tcBorders>
            <w:vAlign w:val="center"/>
          </w:tcPr>
          <w:p w:rsidR="005917AE" w:rsidRDefault="005917AE" w:rsidP="005917AE">
            <w:pPr>
              <w:jc w:val="center"/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Число</w:t>
            </w:r>
            <w:r w:rsidRPr="008F129B">
              <w:rPr>
                <w:rFonts w:ascii="Verdana"/>
                <w:color w:val="000000"/>
                <w:spacing w:val="-2"/>
                <w:sz w:val="20"/>
              </w:rPr>
              <w:t xml:space="preserve"> </w:t>
            </w:r>
            <w:proofErr w:type="gramStart"/>
            <w:r w:rsidRPr="008F129B">
              <w:rPr>
                <w:rFonts w:ascii="Verdana" w:hAnsi="Verdana" w:cs="Verdana"/>
                <w:color w:val="000000"/>
                <w:sz w:val="20"/>
              </w:rPr>
              <w:t>обучающихся</w:t>
            </w:r>
            <w:proofErr w:type="gramEnd"/>
          </w:p>
        </w:tc>
      </w:tr>
      <w:tr w:rsidR="005917AE" w:rsidTr="005917AE">
        <w:trPr>
          <w:trHeight w:val="745"/>
        </w:trPr>
        <w:tc>
          <w:tcPr>
            <w:tcW w:w="1791" w:type="dxa"/>
            <w:vMerge/>
          </w:tcPr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 w:hAnsi="Verdana" w:cs="Verdana"/>
                <w:color w:val="000000"/>
                <w:sz w:val="20"/>
              </w:rPr>
            </w:pPr>
          </w:p>
        </w:tc>
        <w:tc>
          <w:tcPr>
            <w:tcW w:w="1639" w:type="dxa"/>
            <w:vMerge/>
          </w:tcPr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ind w:left="362"/>
              <w:rPr>
                <w:rFonts w:ascii="Verdana" w:hAnsi="Verdana" w:cs="Verdana"/>
                <w:color w:val="000000"/>
                <w:spacing w:val="-1"/>
                <w:sz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За</w:t>
            </w:r>
            <w:r w:rsidRPr="008F129B">
              <w:rPr>
                <w:rFonts w:ascii="Verdana"/>
                <w:color w:val="000000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счет</w:t>
            </w:r>
            <w:r>
              <w:rPr>
                <w:rFonts w:ascii="Verdana"/>
                <w:color w:val="000000"/>
                <w:spacing w:val="-2"/>
                <w:sz w:val="20"/>
              </w:rPr>
              <w:t xml:space="preserve">  </w:t>
            </w:r>
            <w:proofErr w:type="gramStart"/>
            <w:r w:rsidRPr="008F129B">
              <w:rPr>
                <w:rFonts w:ascii="Verdana" w:hAnsi="Verdana" w:cs="Verdana"/>
                <w:color w:val="000000"/>
                <w:sz w:val="20"/>
              </w:rPr>
              <w:t>бюджетных</w:t>
            </w:r>
            <w:proofErr w:type="gramEnd"/>
          </w:p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ассигнований</w:t>
            </w:r>
          </w:p>
          <w:p w:rsidR="005917AE" w:rsidRPr="005917AE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федерального</w:t>
            </w:r>
            <w:r w:rsidRPr="008F129B">
              <w:rPr>
                <w:rFonts w:ascii="Verdana"/>
                <w:color w:val="000000"/>
                <w:spacing w:val="-2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бюджета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7AE" w:rsidRPr="005917AE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За</w:t>
            </w:r>
            <w:r w:rsidRPr="008F129B">
              <w:rPr>
                <w:rFonts w:ascii="Verdana"/>
                <w:color w:val="000000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 xml:space="preserve">счет </w:t>
            </w:r>
            <w:proofErr w:type="gramStart"/>
            <w:r w:rsidRPr="008F129B">
              <w:rPr>
                <w:rFonts w:ascii="Verdana" w:hAnsi="Verdana" w:cs="Verdana"/>
                <w:color w:val="000000"/>
                <w:sz w:val="20"/>
              </w:rPr>
              <w:t>ассигновании</w:t>
            </w:r>
            <w:proofErr w:type="gramEnd"/>
            <w:r w:rsidRPr="008F129B">
              <w:rPr>
                <w:rFonts w:ascii="Verdana"/>
                <w:color w:val="000000"/>
                <w:spacing w:val="-1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бюджетов</w:t>
            </w:r>
            <w:r>
              <w:rPr>
                <w:rFonts w:ascii="Verdana"/>
                <w:color w:val="000000"/>
                <w:sz w:val="20"/>
              </w:rPr>
              <w:t xml:space="preserve"> 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субъектов</w:t>
            </w:r>
            <w:r w:rsidRPr="008F129B">
              <w:rPr>
                <w:rFonts w:ascii="Verdana"/>
                <w:color w:val="000000"/>
                <w:spacing w:val="-1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Российской</w:t>
            </w:r>
            <w:r>
              <w:rPr>
                <w:rFonts w:ascii="Verdana"/>
                <w:color w:val="000000"/>
                <w:sz w:val="20"/>
              </w:rPr>
              <w:t xml:space="preserve"> 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Федерации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7AE" w:rsidRPr="005917AE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За</w:t>
            </w:r>
            <w:r w:rsidRPr="008F129B">
              <w:rPr>
                <w:rFonts w:ascii="Verdana"/>
                <w:color w:val="000000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счет</w:t>
            </w:r>
            <w:r w:rsidRPr="008F129B">
              <w:rPr>
                <w:rFonts w:ascii="Verdana"/>
                <w:color w:val="000000"/>
                <w:spacing w:val="-2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бюджетных ассигнований</w:t>
            </w:r>
            <w:r>
              <w:rPr>
                <w:rFonts w:ascii="Verdana"/>
                <w:color w:val="000000"/>
                <w:spacing w:val="-1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местных</w:t>
            </w:r>
            <w:r>
              <w:rPr>
                <w:rFonts w:ascii="Verdana"/>
                <w:color w:val="000000"/>
                <w:sz w:val="20"/>
              </w:rPr>
              <w:t xml:space="preserve">  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бюджетов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pacing w:val="-1"/>
                <w:sz w:val="20"/>
              </w:rPr>
              <w:t>По</w:t>
            </w:r>
            <w:r w:rsidRPr="008F129B">
              <w:rPr>
                <w:rFonts w:ascii="Verdana"/>
                <w:color w:val="000000"/>
                <w:spacing w:val="2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договорам</w:t>
            </w:r>
            <w:r w:rsidRPr="008F129B">
              <w:rPr>
                <w:rFonts w:ascii="Verdana"/>
                <w:color w:val="000000"/>
                <w:spacing w:val="2"/>
                <w:sz w:val="20"/>
              </w:rPr>
              <w:t xml:space="preserve"> </w:t>
            </w:r>
            <w:proofErr w:type="gramStart"/>
            <w:r w:rsidRPr="008F129B">
              <w:rPr>
                <w:rFonts w:ascii="Verdana" w:hAnsi="Verdana" w:cs="Verdana"/>
                <w:color w:val="000000"/>
                <w:spacing w:val="-1"/>
                <w:sz w:val="20"/>
              </w:rPr>
              <w:t>об</w:t>
            </w:r>
            <w:proofErr w:type="gramEnd"/>
          </w:p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proofErr w:type="gramStart"/>
            <w:r w:rsidRPr="008F129B">
              <w:rPr>
                <w:rFonts w:ascii="Verdana" w:hAnsi="Verdana" w:cs="Verdana"/>
                <w:color w:val="000000"/>
                <w:sz w:val="20"/>
              </w:rPr>
              <w:t>образовании</w:t>
            </w:r>
            <w:proofErr w:type="gramEnd"/>
            <w:r w:rsidRPr="008F129B">
              <w:rPr>
                <w:rFonts w:ascii="Verdana" w:hAnsi="Verdana" w:cs="Verdana"/>
                <w:color w:val="000000"/>
                <w:sz w:val="20"/>
              </w:rPr>
              <w:t>,</w:t>
            </w:r>
          </w:p>
          <w:p w:rsidR="005917AE" w:rsidRPr="005917AE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proofErr w:type="gramStart"/>
            <w:r w:rsidRPr="008F129B">
              <w:rPr>
                <w:rFonts w:ascii="Verdana" w:hAnsi="Verdana" w:cs="Verdana"/>
                <w:color w:val="000000"/>
                <w:sz w:val="20"/>
              </w:rPr>
              <w:t>заключаемых</w:t>
            </w:r>
            <w:proofErr w:type="gramEnd"/>
            <w:r w:rsidRPr="008F129B">
              <w:rPr>
                <w:rFonts w:ascii="Verdana"/>
                <w:color w:val="000000"/>
                <w:spacing w:val="2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pacing w:val="-1"/>
                <w:sz w:val="20"/>
              </w:rPr>
              <w:t>при</w:t>
            </w:r>
            <w:r w:rsidRPr="008F129B">
              <w:rPr>
                <w:rFonts w:ascii="Verdana"/>
                <w:color w:val="000000"/>
                <w:spacing w:val="2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приеме</w:t>
            </w:r>
            <w:r>
              <w:rPr>
                <w:rFonts w:ascii="Verdana"/>
                <w:color w:val="000000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pacing w:val="-1"/>
                <w:sz w:val="20"/>
              </w:rPr>
              <w:t>на</w:t>
            </w:r>
            <w:r w:rsidRPr="008F129B">
              <w:rPr>
                <w:rFonts w:ascii="Verdana"/>
                <w:color w:val="000000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обучение</w:t>
            </w:r>
            <w:r w:rsidRPr="008F129B">
              <w:rPr>
                <w:rFonts w:ascii="Verdana"/>
                <w:color w:val="000000"/>
                <w:spacing w:val="-2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за</w:t>
            </w:r>
            <w:r w:rsidRPr="008F129B">
              <w:rPr>
                <w:rFonts w:ascii="Verdana"/>
                <w:color w:val="000000"/>
                <w:spacing w:val="1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pacing w:val="-1"/>
                <w:sz w:val="20"/>
              </w:rPr>
              <w:t>счет</w:t>
            </w:r>
            <w:r>
              <w:rPr>
                <w:rFonts w:ascii="Verdana"/>
                <w:color w:val="000000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физического</w:t>
            </w:r>
            <w:r w:rsidRPr="008F129B">
              <w:rPr>
                <w:rFonts w:ascii="Verdana"/>
                <w:color w:val="000000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и</w:t>
            </w:r>
            <w:r w:rsidRPr="008F129B">
              <w:rPr>
                <w:rFonts w:ascii="Verdana"/>
                <w:color w:val="000000"/>
                <w:spacing w:val="-2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(или)</w:t>
            </w:r>
            <w:r>
              <w:rPr>
                <w:rFonts w:ascii="Verdana"/>
                <w:color w:val="000000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юридического</w:t>
            </w:r>
            <w:r w:rsidRPr="008F129B">
              <w:rPr>
                <w:rFonts w:ascii="Verdana"/>
                <w:color w:val="000000"/>
                <w:spacing w:val="-2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лица</w:t>
            </w:r>
          </w:p>
        </w:tc>
      </w:tr>
      <w:tr w:rsidR="005917AE" w:rsidTr="005917AE">
        <w:trPr>
          <w:trHeight w:val="499"/>
        </w:trPr>
        <w:tc>
          <w:tcPr>
            <w:tcW w:w="1791" w:type="dxa"/>
            <w:vMerge/>
          </w:tcPr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 w:hAnsi="Verdana" w:cs="Verdana"/>
                <w:color w:val="000000"/>
                <w:sz w:val="20"/>
              </w:rPr>
            </w:pPr>
          </w:p>
        </w:tc>
        <w:tc>
          <w:tcPr>
            <w:tcW w:w="1639" w:type="dxa"/>
            <w:vMerge/>
          </w:tcPr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ind w:left="362"/>
              <w:rPr>
                <w:rFonts w:ascii="Verdana" w:hAnsi="Verdana" w:cs="Verdana"/>
                <w:color w:val="000000"/>
                <w:spacing w:val="-1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всего</w:t>
            </w:r>
          </w:p>
          <w:p w:rsidR="005917AE" w:rsidRPr="008F129B" w:rsidRDefault="005917AE" w:rsidP="005917AE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:rsidR="005917AE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 w:hAnsi="Verdana" w:cs="Verdana"/>
                <w:color w:val="000000"/>
                <w:sz w:val="20"/>
              </w:rPr>
            </w:pPr>
          </w:p>
          <w:p w:rsidR="005917AE" w:rsidRPr="005917AE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в</w:t>
            </w:r>
            <w:r w:rsidRPr="008F129B">
              <w:rPr>
                <w:rFonts w:ascii="Verdana"/>
                <w:color w:val="000000"/>
                <w:spacing w:val="-2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том</w:t>
            </w:r>
            <w:r w:rsidRPr="008F129B">
              <w:rPr>
                <w:rFonts w:ascii="Verdana"/>
                <w:color w:val="000000"/>
                <w:spacing w:val="2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числе</w:t>
            </w:r>
          </w:p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иностранных</w:t>
            </w:r>
          </w:p>
          <w:p w:rsidR="005917AE" w:rsidRPr="008F129B" w:rsidRDefault="005917AE" w:rsidP="005917AE">
            <w:pPr>
              <w:widowControl w:val="0"/>
              <w:autoSpaceDE w:val="0"/>
              <w:autoSpaceDN w:val="0"/>
              <w:spacing w:before="1" w:line="242" w:lineRule="exact"/>
              <w:ind w:left="242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граждан</w:t>
            </w:r>
          </w:p>
          <w:p w:rsidR="005917AE" w:rsidRDefault="005917AE" w:rsidP="005917AE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5917AE" w:rsidRDefault="005917AE" w:rsidP="005917AE">
            <w:pPr>
              <w:widowControl w:val="0"/>
              <w:autoSpaceDE w:val="0"/>
              <w:autoSpaceDN w:val="0"/>
              <w:spacing w:line="242" w:lineRule="exact"/>
              <w:ind w:left="686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всего</w:t>
            </w:r>
          </w:p>
          <w:p w:rsidR="005917AE" w:rsidRDefault="005917AE" w:rsidP="005917AE">
            <w:pPr>
              <w:widowControl w:val="0"/>
              <w:autoSpaceDE w:val="0"/>
              <w:autoSpaceDN w:val="0"/>
              <w:spacing w:line="242" w:lineRule="exact"/>
              <w:ind w:left="686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ind w:left="686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5917AE" w:rsidRPr="005917AE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в</w:t>
            </w:r>
            <w:r w:rsidRPr="008F129B">
              <w:rPr>
                <w:rFonts w:ascii="Verdana"/>
                <w:color w:val="000000"/>
                <w:spacing w:val="-2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том</w:t>
            </w:r>
            <w:r w:rsidRPr="008F129B">
              <w:rPr>
                <w:rFonts w:ascii="Verdana"/>
                <w:color w:val="000000"/>
                <w:spacing w:val="2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числе</w:t>
            </w:r>
          </w:p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иностранных</w:t>
            </w:r>
          </w:p>
          <w:p w:rsidR="005917AE" w:rsidRDefault="005917AE" w:rsidP="005917AE">
            <w:pPr>
              <w:jc w:val="center"/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граждан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всего</w:t>
            </w:r>
          </w:p>
          <w:p w:rsidR="005917AE" w:rsidRDefault="005917AE" w:rsidP="005917AE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:rsidR="005917AE" w:rsidRPr="005917AE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в</w:t>
            </w:r>
            <w:r w:rsidRPr="008F129B">
              <w:rPr>
                <w:rFonts w:ascii="Verdana"/>
                <w:color w:val="000000"/>
                <w:spacing w:val="-2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том</w:t>
            </w:r>
            <w:r w:rsidRPr="008F129B">
              <w:rPr>
                <w:rFonts w:ascii="Verdana"/>
                <w:color w:val="000000"/>
                <w:spacing w:val="2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числе</w:t>
            </w:r>
          </w:p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иностранных</w:t>
            </w:r>
          </w:p>
          <w:p w:rsidR="005917AE" w:rsidRDefault="005917AE" w:rsidP="005917AE">
            <w:pPr>
              <w:jc w:val="center"/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граждан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всего</w:t>
            </w:r>
          </w:p>
          <w:p w:rsidR="005917AE" w:rsidRDefault="005917AE" w:rsidP="005917AE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:rsidR="005917AE" w:rsidRPr="005917AE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в</w:t>
            </w:r>
            <w:r w:rsidRPr="008F129B">
              <w:rPr>
                <w:rFonts w:ascii="Verdana"/>
                <w:color w:val="000000"/>
                <w:spacing w:val="-2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том</w:t>
            </w:r>
            <w:r w:rsidRPr="008F129B">
              <w:rPr>
                <w:rFonts w:ascii="Verdana"/>
                <w:color w:val="000000"/>
                <w:spacing w:val="2"/>
                <w:sz w:val="20"/>
              </w:rPr>
              <w:t xml:space="preserve"> </w:t>
            </w:r>
            <w:r w:rsidRPr="008F129B">
              <w:rPr>
                <w:rFonts w:ascii="Verdana" w:hAnsi="Verdana" w:cs="Verdana"/>
                <w:color w:val="000000"/>
                <w:sz w:val="20"/>
              </w:rPr>
              <w:t>числе</w:t>
            </w:r>
          </w:p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иностранных</w:t>
            </w:r>
          </w:p>
          <w:p w:rsidR="005917AE" w:rsidRDefault="005917AE" w:rsidP="005917AE">
            <w:pPr>
              <w:jc w:val="center"/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граждан</w:t>
            </w:r>
          </w:p>
        </w:tc>
      </w:tr>
      <w:tr w:rsidR="005917AE" w:rsidTr="005917AE">
        <w:tc>
          <w:tcPr>
            <w:tcW w:w="1791" w:type="dxa"/>
          </w:tcPr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ind w:left="60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Начального</w:t>
            </w:r>
          </w:p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ind w:left="288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общего</w:t>
            </w:r>
          </w:p>
          <w:p w:rsidR="005917AE" w:rsidRDefault="005917AE" w:rsidP="005917AE">
            <w:pPr>
              <w:jc w:val="center"/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образования</w:t>
            </w:r>
          </w:p>
        </w:tc>
        <w:tc>
          <w:tcPr>
            <w:tcW w:w="1639" w:type="dxa"/>
            <w:vAlign w:val="center"/>
          </w:tcPr>
          <w:p w:rsidR="005917AE" w:rsidRDefault="00126D88" w:rsidP="005917AE">
            <w:pPr>
              <w:jc w:val="center"/>
            </w:pPr>
            <w:r>
              <w:t>20</w:t>
            </w:r>
          </w:p>
        </w:tc>
        <w:tc>
          <w:tcPr>
            <w:tcW w:w="1290" w:type="dxa"/>
            <w:vAlign w:val="center"/>
          </w:tcPr>
          <w:p w:rsidR="005917AE" w:rsidRDefault="00126D88" w:rsidP="005917AE">
            <w:pPr>
              <w:jc w:val="center"/>
            </w:pPr>
            <w:r>
              <w:t>20</w:t>
            </w:r>
          </w:p>
        </w:tc>
        <w:tc>
          <w:tcPr>
            <w:tcW w:w="1576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439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645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576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576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</w:tr>
      <w:tr w:rsidR="005917AE" w:rsidTr="005917AE">
        <w:tc>
          <w:tcPr>
            <w:tcW w:w="1791" w:type="dxa"/>
          </w:tcPr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ind w:left="118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Основного</w:t>
            </w:r>
          </w:p>
          <w:p w:rsidR="005917AE" w:rsidRPr="008F129B" w:rsidRDefault="005917AE" w:rsidP="005917AE">
            <w:pPr>
              <w:widowControl w:val="0"/>
              <w:autoSpaceDE w:val="0"/>
              <w:autoSpaceDN w:val="0"/>
              <w:spacing w:before="3" w:line="242" w:lineRule="exact"/>
              <w:ind w:left="288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общего</w:t>
            </w:r>
          </w:p>
          <w:p w:rsidR="005917AE" w:rsidRPr="005917AE" w:rsidRDefault="005917AE" w:rsidP="005917AE">
            <w:pPr>
              <w:widowControl w:val="0"/>
              <w:autoSpaceDE w:val="0"/>
              <w:autoSpaceDN w:val="0"/>
              <w:spacing w:before="1"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образования</w:t>
            </w:r>
          </w:p>
        </w:tc>
        <w:tc>
          <w:tcPr>
            <w:tcW w:w="1639" w:type="dxa"/>
            <w:vAlign w:val="center"/>
          </w:tcPr>
          <w:p w:rsidR="005917AE" w:rsidRDefault="00126D88" w:rsidP="005917AE">
            <w:pPr>
              <w:jc w:val="center"/>
            </w:pPr>
            <w:r>
              <w:t>38</w:t>
            </w:r>
          </w:p>
        </w:tc>
        <w:tc>
          <w:tcPr>
            <w:tcW w:w="1290" w:type="dxa"/>
            <w:vAlign w:val="center"/>
          </w:tcPr>
          <w:p w:rsidR="005917AE" w:rsidRDefault="00126D88" w:rsidP="005917AE">
            <w:pPr>
              <w:jc w:val="center"/>
            </w:pPr>
            <w:r>
              <w:t>38</w:t>
            </w:r>
          </w:p>
        </w:tc>
        <w:tc>
          <w:tcPr>
            <w:tcW w:w="1576" w:type="dxa"/>
            <w:vAlign w:val="center"/>
          </w:tcPr>
          <w:p w:rsidR="005917AE" w:rsidRDefault="00126D88" w:rsidP="005917AE">
            <w:pPr>
              <w:jc w:val="center"/>
            </w:pPr>
            <w:r>
              <w:t>2</w:t>
            </w:r>
          </w:p>
        </w:tc>
        <w:tc>
          <w:tcPr>
            <w:tcW w:w="1439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645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576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576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</w:tr>
      <w:tr w:rsidR="005917AE" w:rsidTr="005917AE">
        <w:tc>
          <w:tcPr>
            <w:tcW w:w="1791" w:type="dxa"/>
          </w:tcPr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ind w:left="182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Среднего</w:t>
            </w:r>
          </w:p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ind w:left="288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общего</w:t>
            </w:r>
          </w:p>
          <w:p w:rsidR="005917AE" w:rsidRPr="005917AE" w:rsidRDefault="005917AE" w:rsidP="005917AE">
            <w:pPr>
              <w:widowControl w:val="0"/>
              <w:autoSpaceDE w:val="0"/>
              <w:autoSpaceDN w:val="0"/>
              <w:spacing w:before="3" w:line="242" w:lineRule="exact"/>
              <w:rPr>
                <w:rFonts w:ascii="Verdana"/>
                <w:color w:val="000000"/>
                <w:sz w:val="20"/>
              </w:rPr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образования</w:t>
            </w:r>
          </w:p>
        </w:tc>
        <w:tc>
          <w:tcPr>
            <w:tcW w:w="1639" w:type="dxa"/>
            <w:vAlign w:val="center"/>
          </w:tcPr>
          <w:p w:rsidR="005917AE" w:rsidRDefault="00126D88" w:rsidP="005917AE">
            <w:pPr>
              <w:jc w:val="center"/>
            </w:pPr>
            <w:r>
              <w:t>4</w:t>
            </w:r>
          </w:p>
        </w:tc>
        <w:tc>
          <w:tcPr>
            <w:tcW w:w="1290" w:type="dxa"/>
            <w:vAlign w:val="center"/>
          </w:tcPr>
          <w:p w:rsidR="005917AE" w:rsidRDefault="00126D88" w:rsidP="005917AE">
            <w:pPr>
              <w:jc w:val="center"/>
            </w:pPr>
            <w:r>
              <w:t>4</w:t>
            </w:r>
          </w:p>
        </w:tc>
        <w:tc>
          <w:tcPr>
            <w:tcW w:w="1576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439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645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576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576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</w:tr>
      <w:tr w:rsidR="005917AE" w:rsidTr="005917AE">
        <w:tc>
          <w:tcPr>
            <w:tcW w:w="1791" w:type="dxa"/>
          </w:tcPr>
          <w:p w:rsidR="005917AE" w:rsidRPr="008F129B" w:rsidRDefault="005917AE" w:rsidP="005917AE">
            <w:pPr>
              <w:widowControl w:val="0"/>
              <w:autoSpaceDE w:val="0"/>
              <w:autoSpaceDN w:val="0"/>
              <w:spacing w:line="242" w:lineRule="exact"/>
              <w:rPr>
                <w:rFonts w:ascii="Verdana"/>
                <w:color w:val="000000"/>
                <w:sz w:val="20"/>
              </w:rPr>
            </w:pPr>
            <w:proofErr w:type="spellStart"/>
            <w:r w:rsidRPr="008F129B">
              <w:rPr>
                <w:rFonts w:ascii="Verdana" w:hAnsi="Verdana" w:cs="Verdana"/>
                <w:color w:val="000000"/>
                <w:sz w:val="20"/>
              </w:rPr>
              <w:t>Дополнитель</w:t>
            </w:r>
            <w:proofErr w:type="spellEnd"/>
            <w:r w:rsidRPr="008F129B">
              <w:rPr>
                <w:rFonts w:ascii="Verdana"/>
                <w:color w:val="000000"/>
                <w:sz w:val="20"/>
              </w:rPr>
              <w:t>-</w:t>
            </w:r>
          </w:p>
          <w:p w:rsidR="005917AE" w:rsidRPr="008F129B" w:rsidRDefault="005917AE" w:rsidP="005917AE">
            <w:pPr>
              <w:widowControl w:val="0"/>
              <w:autoSpaceDE w:val="0"/>
              <w:autoSpaceDN w:val="0"/>
              <w:spacing w:before="1" w:line="242" w:lineRule="exact"/>
              <w:ind w:left="492"/>
              <w:rPr>
                <w:rFonts w:ascii="Verdana"/>
                <w:color w:val="000000"/>
                <w:sz w:val="20"/>
              </w:rPr>
            </w:pPr>
            <w:proofErr w:type="spellStart"/>
            <w:r w:rsidRPr="008F129B">
              <w:rPr>
                <w:rFonts w:ascii="Verdana" w:hAnsi="Verdana" w:cs="Verdana"/>
                <w:color w:val="000000"/>
                <w:sz w:val="20"/>
              </w:rPr>
              <w:t>ного</w:t>
            </w:r>
            <w:proofErr w:type="spellEnd"/>
          </w:p>
          <w:p w:rsidR="005917AE" w:rsidRDefault="005917AE" w:rsidP="005917AE">
            <w:pPr>
              <w:jc w:val="center"/>
            </w:pPr>
            <w:r w:rsidRPr="008F129B">
              <w:rPr>
                <w:rFonts w:ascii="Verdana" w:hAnsi="Verdana" w:cs="Verdana"/>
                <w:color w:val="000000"/>
                <w:sz w:val="20"/>
              </w:rPr>
              <w:t>образования</w:t>
            </w:r>
          </w:p>
        </w:tc>
        <w:tc>
          <w:tcPr>
            <w:tcW w:w="1639" w:type="dxa"/>
            <w:vAlign w:val="center"/>
          </w:tcPr>
          <w:p w:rsidR="005917AE" w:rsidRDefault="005917AE" w:rsidP="005917AE">
            <w:pPr>
              <w:jc w:val="center"/>
            </w:pPr>
            <w:r>
              <w:t>6</w:t>
            </w:r>
            <w:r w:rsidR="00126D88">
              <w:t>2</w:t>
            </w:r>
          </w:p>
        </w:tc>
        <w:tc>
          <w:tcPr>
            <w:tcW w:w="1290" w:type="dxa"/>
            <w:vAlign w:val="center"/>
          </w:tcPr>
          <w:p w:rsidR="005917AE" w:rsidRDefault="005917AE" w:rsidP="005917AE">
            <w:pPr>
              <w:jc w:val="center"/>
            </w:pPr>
            <w:r>
              <w:t>6</w:t>
            </w:r>
            <w:r w:rsidR="00126D88">
              <w:t>2</w:t>
            </w:r>
          </w:p>
        </w:tc>
        <w:tc>
          <w:tcPr>
            <w:tcW w:w="1576" w:type="dxa"/>
            <w:vAlign w:val="center"/>
          </w:tcPr>
          <w:p w:rsidR="005917AE" w:rsidRDefault="00126D88" w:rsidP="005917AE">
            <w:pPr>
              <w:jc w:val="center"/>
            </w:pPr>
            <w:r>
              <w:t>2</w:t>
            </w:r>
          </w:p>
        </w:tc>
        <w:tc>
          <w:tcPr>
            <w:tcW w:w="1439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645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576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  <w:tc>
          <w:tcPr>
            <w:tcW w:w="1576" w:type="dxa"/>
            <w:vAlign w:val="center"/>
          </w:tcPr>
          <w:p w:rsidR="005917AE" w:rsidRDefault="005917AE" w:rsidP="005917AE">
            <w:pPr>
              <w:jc w:val="center"/>
            </w:pPr>
            <w:r>
              <w:t>0</w:t>
            </w:r>
          </w:p>
        </w:tc>
      </w:tr>
    </w:tbl>
    <w:p w:rsidR="005917AE" w:rsidRDefault="005917AE" w:rsidP="005917AE">
      <w:pPr>
        <w:jc w:val="center"/>
      </w:pPr>
    </w:p>
    <w:sectPr w:rsidR="005917AE" w:rsidSect="005917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7AE"/>
    <w:rsid w:val="00126D88"/>
    <w:rsid w:val="005917AE"/>
    <w:rsid w:val="00C0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Company>SPecialiST RePack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2023-07-04T07:43:00Z</dcterms:created>
  <dcterms:modified xsi:type="dcterms:W3CDTF">2023-10-12T15:13:00Z</dcterms:modified>
</cp:coreProperties>
</file>